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4D24" w14:textId="0075B355" w:rsidR="00C02796" w:rsidRPr="00C02796" w:rsidRDefault="00C02796" w:rsidP="00C02796">
      <w:pPr>
        <w:shd w:val="clear" w:color="auto" w:fill="FFFFFF"/>
        <w:rPr>
          <w:rFonts w:ascii="Arial" w:eastAsia="Times New Roman" w:hAnsi="Arial" w:cs="Arial"/>
          <w:color w:val="222222"/>
        </w:rPr>
      </w:pPr>
      <w:r>
        <w:rPr>
          <w:rFonts w:ascii="Tahoma" w:eastAsia="Times New Roman" w:hAnsi="Tahoma" w:cs="Tahoma"/>
          <w:color w:val="000000"/>
        </w:rPr>
        <w:t>G</w:t>
      </w:r>
      <w:r w:rsidRPr="00C02796">
        <w:rPr>
          <w:rFonts w:ascii="Tahoma" w:eastAsia="Times New Roman" w:hAnsi="Tahoma" w:cs="Tahoma"/>
          <w:color w:val="000000"/>
        </w:rPr>
        <w:t xml:space="preserve">reetings from the KDADS CARE Program. I have attached the new CARE COVID-19 Guidance for September 2020 and a AAA phone list. I apologize for those of you that will get </w:t>
      </w:r>
      <w:proofErr w:type="gramStart"/>
      <w:r w:rsidRPr="00C02796">
        <w:rPr>
          <w:rFonts w:ascii="Tahoma" w:eastAsia="Times New Roman" w:hAnsi="Tahoma" w:cs="Tahoma"/>
          <w:color w:val="000000"/>
        </w:rPr>
        <w:t>this many times</w:t>
      </w:r>
      <w:proofErr w:type="gramEnd"/>
      <w:r w:rsidRPr="00C02796">
        <w:rPr>
          <w:rFonts w:ascii="Tahoma" w:eastAsia="Times New Roman" w:hAnsi="Tahoma" w:cs="Tahoma"/>
          <w:color w:val="000000"/>
        </w:rPr>
        <w:t>, as you are on several of our dissemination list.</w:t>
      </w:r>
    </w:p>
    <w:p w14:paraId="0DE71754" w14:textId="77777777" w:rsidR="00C02796" w:rsidRPr="00C02796" w:rsidRDefault="00C02796" w:rsidP="00C02796">
      <w:pPr>
        <w:shd w:val="clear" w:color="auto" w:fill="FFFFFF"/>
        <w:rPr>
          <w:rFonts w:ascii="Arial" w:eastAsia="Times New Roman" w:hAnsi="Arial" w:cs="Arial"/>
          <w:color w:val="222222"/>
        </w:rPr>
      </w:pPr>
      <w:r w:rsidRPr="00C02796">
        <w:rPr>
          <w:rFonts w:ascii="Tahoma" w:eastAsia="Times New Roman" w:hAnsi="Tahoma" w:cs="Tahoma"/>
          <w:color w:val="000000"/>
        </w:rPr>
        <w:t>Please be advised, the CARE team will be out of the office due to COVID-19. The best way to reach us is by email </w:t>
      </w:r>
      <w:hyperlink r:id="rId5" w:tgtFrame="_blank" w:history="1">
        <w:r w:rsidRPr="00C02796">
          <w:rPr>
            <w:rFonts w:ascii="Tahoma" w:eastAsia="Times New Roman" w:hAnsi="Tahoma" w:cs="Tahoma"/>
            <w:color w:val="0000FF"/>
            <w:u w:val="single"/>
          </w:rPr>
          <w:t>KDADS.CARE@ks.gov</w:t>
        </w:r>
      </w:hyperlink>
      <w:r w:rsidRPr="00C02796">
        <w:rPr>
          <w:rFonts w:ascii="Tahoma" w:eastAsia="Times New Roman" w:hAnsi="Tahoma" w:cs="Tahoma"/>
          <w:color w:val="000000"/>
        </w:rPr>
        <w:t> or by fax 785-291-3427 or you may call The Program Manager phone at 785-506-9609.  The hours of operation are Monday through Friday 8am to 5pm and responses will be made during those times.</w:t>
      </w:r>
    </w:p>
    <w:p w14:paraId="75769C4C" w14:textId="77777777" w:rsidR="00C02796" w:rsidRPr="00C02796" w:rsidRDefault="00C02796" w:rsidP="00C02796">
      <w:pPr>
        <w:shd w:val="clear" w:color="auto" w:fill="FFFFFF"/>
        <w:rPr>
          <w:rFonts w:ascii="Arial" w:eastAsia="Times New Roman" w:hAnsi="Arial" w:cs="Arial"/>
          <w:color w:val="222222"/>
        </w:rPr>
      </w:pPr>
      <w:r w:rsidRPr="00C02796">
        <w:rPr>
          <w:rFonts w:ascii="Tahoma" w:eastAsia="Times New Roman" w:hAnsi="Tahoma" w:cs="Tahoma"/>
          <w:color w:val="000000"/>
        </w:rPr>
        <w:t>The PASRR is now delayed until </w:t>
      </w:r>
      <w:r w:rsidRPr="00C02796">
        <w:rPr>
          <w:rFonts w:ascii="Tahoma" w:eastAsia="Times New Roman" w:hAnsi="Tahoma" w:cs="Tahoma"/>
          <w:b/>
          <w:bCs/>
          <w:color w:val="000000"/>
        </w:rPr>
        <w:t>September 21, 2020</w:t>
      </w:r>
      <w:r w:rsidRPr="00C02796">
        <w:rPr>
          <w:rFonts w:ascii="Tahoma" w:eastAsia="Times New Roman" w:hAnsi="Tahoma" w:cs="Tahoma"/>
          <w:color w:val="000000"/>
        </w:rPr>
        <w:t>.</w:t>
      </w:r>
    </w:p>
    <w:p w14:paraId="625704F2" w14:textId="77777777" w:rsidR="00C02796" w:rsidRPr="00C02796" w:rsidRDefault="00C02796" w:rsidP="00C02796">
      <w:pPr>
        <w:shd w:val="clear" w:color="auto" w:fill="FFFFFF"/>
        <w:rPr>
          <w:rFonts w:ascii="Arial" w:eastAsia="Times New Roman" w:hAnsi="Arial" w:cs="Arial"/>
          <w:color w:val="222222"/>
        </w:rPr>
      </w:pPr>
      <w:r w:rsidRPr="00C02796">
        <w:rPr>
          <w:rFonts w:ascii="Tahoma" w:eastAsia="Times New Roman" w:hAnsi="Tahoma" w:cs="Tahoma"/>
          <w:b/>
          <w:bCs/>
          <w:color w:val="000000"/>
        </w:rPr>
        <w:t>NURSING FACILITIES AND NURSING FACILITIES FOR MENTAL HEALTH!</w:t>
      </w:r>
    </w:p>
    <w:p w14:paraId="3F65A323" w14:textId="77777777" w:rsidR="00C02796" w:rsidRPr="00C02796" w:rsidRDefault="00C02796" w:rsidP="00C02796">
      <w:pPr>
        <w:numPr>
          <w:ilvl w:val="0"/>
          <w:numId w:val="1"/>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Any person may enter your facility without a PASRR on file. However, a PASRR Level I MUST be on file within 30 days from the date of admission to your facility. You will need to call the AAA (list is attached) and get an assessment completed.</w:t>
      </w:r>
    </w:p>
    <w:p w14:paraId="39304CC8" w14:textId="77777777" w:rsidR="00C02796" w:rsidRPr="00C02796" w:rsidRDefault="00C02796" w:rsidP="00C02796">
      <w:pPr>
        <w:numPr>
          <w:ilvl w:val="0"/>
          <w:numId w:val="1"/>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 xml:space="preserve">IF a person triggers a level II, the level II will be </w:t>
      </w:r>
      <w:proofErr w:type="gramStart"/>
      <w:r w:rsidRPr="00C02796">
        <w:rPr>
          <w:rFonts w:ascii="Tahoma" w:eastAsia="Times New Roman" w:hAnsi="Tahoma" w:cs="Tahoma"/>
          <w:color w:val="000000"/>
        </w:rPr>
        <w:t>completed</w:t>
      </w:r>
      <w:proofErr w:type="gramEnd"/>
      <w:r w:rsidRPr="00C02796">
        <w:rPr>
          <w:rFonts w:ascii="Tahoma" w:eastAsia="Times New Roman" w:hAnsi="Tahoma" w:cs="Tahoma"/>
          <w:color w:val="000000"/>
        </w:rPr>
        <w:t xml:space="preserve"> and you will be sent a determination letter.</w:t>
      </w:r>
    </w:p>
    <w:p w14:paraId="0CFE710C" w14:textId="77777777" w:rsidR="00C02796" w:rsidRPr="00C02796" w:rsidRDefault="00C02796" w:rsidP="00C02796">
      <w:pPr>
        <w:numPr>
          <w:ilvl w:val="0"/>
          <w:numId w:val="1"/>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IF the person in your facility is already a level II PASRR client, make sure the resident review is renewed timely, these are not on hold or part of the suspension.</w:t>
      </w:r>
    </w:p>
    <w:p w14:paraId="18438B6A" w14:textId="77777777" w:rsidR="00C02796" w:rsidRPr="00C02796" w:rsidRDefault="00C02796" w:rsidP="00C02796">
      <w:pPr>
        <w:shd w:val="clear" w:color="auto" w:fill="FFFFFF"/>
        <w:rPr>
          <w:rFonts w:ascii="Arial" w:eastAsia="Times New Roman" w:hAnsi="Arial" w:cs="Arial"/>
          <w:color w:val="222222"/>
        </w:rPr>
      </w:pPr>
      <w:r w:rsidRPr="00C02796">
        <w:rPr>
          <w:rFonts w:ascii="Tahoma" w:eastAsia="Times New Roman" w:hAnsi="Tahoma" w:cs="Tahoma"/>
          <w:b/>
          <w:bCs/>
          <w:color w:val="000000"/>
        </w:rPr>
        <w:t>HOSPITAL ASSESSORS:</w:t>
      </w:r>
    </w:p>
    <w:p w14:paraId="724821DE" w14:textId="77777777" w:rsidR="00C02796" w:rsidRPr="00C02796" w:rsidRDefault="00C02796" w:rsidP="00C02796">
      <w:pPr>
        <w:numPr>
          <w:ilvl w:val="0"/>
          <w:numId w:val="2"/>
        </w:numPr>
        <w:shd w:val="clear" w:color="auto" w:fill="FFFFFF"/>
        <w:ind w:left="945"/>
        <w:rPr>
          <w:rFonts w:ascii="Arial" w:eastAsia="Times New Roman" w:hAnsi="Arial" w:cs="Arial"/>
          <w:color w:val="000000"/>
        </w:rPr>
      </w:pPr>
      <w:r w:rsidRPr="00C02796">
        <w:rPr>
          <w:rFonts w:ascii="Tahoma" w:eastAsia="Times New Roman" w:hAnsi="Tahoma" w:cs="Tahoma"/>
          <w:color w:val="000000"/>
        </w:rPr>
        <w:t>You may complete the assessment if you would like, but you also must also gather all the necessary documents for the level II and obtain all the signatures.</w:t>
      </w:r>
    </w:p>
    <w:p w14:paraId="544842F9" w14:textId="77777777" w:rsidR="00C02796" w:rsidRPr="00C02796" w:rsidRDefault="00C02796" w:rsidP="00C02796">
      <w:pPr>
        <w:numPr>
          <w:ilvl w:val="0"/>
          <w:numId w:val="2"/>
        </w:numPr>
        <w:shd w:val="clear" w:color="auto" w:fill="FFFFFF"/>
        <w:ind w:left="945"/>
        <w:rPr>
          <w:rFonts w:ascii="Arial" w:eastAsia="Times New Roman" w:hAnsi="Arial" w:cs="Arial"/>
          <w:color w:val="000000"/>
        </w:rPr>
      </w:pPr>
      <w:r w:rsidRPr="00C02796">
        <w:rPr>
          <w:rFonts w:ascii="Tahoma" w:eastAsia="Times New Roman" w:hAnsi="Tahoma" w:cs="Tahoma"/>
          <w:color w:val="000000"/>
        </w:rPr>
        <w:t>If you do not want to complete the assessment you may call the AAA to come and do it for you, Phone numbers are attached</w:t>
      </w:r>
    </w:p>
    <w:p w14:paraId="733E3813" w14:textId="77777777" w:rsidR="00C02796" w:rsidRPr="00C02796" w:rsidRDefault="00C02796" w:rsidP="00C02796">
      <w:pPr>
        <w:numPr>
          <w:ilvl w:val="0"/>
          <w:numId w:val="2"/>
        </w:numPr>
        <w:shd w:val="clear" w:color="auto" w:fill="FFFFFF"/>
        <w:ind w:left="945"/>
        <w:rPr>
          <w:rFonts w:ascii="Arial" w:eastAsia="Times New Roman" w:hAnsi="Arial" w:cs="Arial"/>
          <w:color w:val="000000"/>
        </w:rPr>
      </w:pPr>
      <w:r w:rsidRPr="00C02796">
        <w:rPr>
          <w:rFonts w:ascii="Tahoma" w:eastAsia="Times New Roman" w:hAnsi="Tahoma" w:cs="Tahoma"/>
          <w:color w:val="000000"/>
        </w:rPr>
        <w:t>You may discharge a client to any NF or NFMH that accepts, without having the Level I or Level II on file first until September 21, 2020.</w:t>
      </w:r>
    </w:p>
    <w:p w14:paraId="34FA2724" w14:textId="77777777" w:rsidR="00C02796" w:rsidRPr="00C02796" w:rsidRDefault="00C02796" w:rsidP="00C02796">
      <w:pPr>
        <w:shd w:val="clear" w:color="auto" w:fill="FFFFFF"/>
        <w:rPr>
          <w:rFonts w:ascii="Arial" w:eastAsia="Times New Roman" w:hAnsi="Arial" w:cs="Arial"/>
          <w:color w:val="222222"/>
        </w:rPr>
      </w:pPr>
      <w:r w:rsidRPr="00C02796">
        <w:rPr>
          <w:rFonts w:ascii="Tahoma" w:eastAsia="Times New Roman" w:hAnsi="Tahoma" w:cs="Tahoma"/>
          <w:color w:val="000000"/>
        </w:rPr>
        <w:t xml:space="preserve">Please assist the AAA assessor in obtaining signatures for these assessments. Be advised if your resident is a </w:t>
      </w:r>
      <w:proofErr w:type="spellStart"/>
      <w:r w:rsidRPr="00C02796">
        <w:rPr>
          <w:rFonts w:ascii="Tahoma" w:eastAsia="Times New Roman" w:hAnsi="Tahoma" w:cs="Tahoma"/>
          <w:color w:val="000000"/>
        </w:rPr>
        <w:t>medicaid</w:t>
      </w:r>
      <w:proofErr w:type="spellEnd"/>
      <w:r w:rsidRPr="00C02796">
        <w:rPr>
          <w:rFonts w:ascii="Tahoma" w:eastAsia="Times New Roman" w:hAnsi="Tahoma" w:cs="Tahoma"/>
          <w:color w:val="000000"/>
        </w:rPr>
        <w:t xml:space="preserve"> client, the payment from </w:t>
      </w:r>
      <w:proofErr w:type="spellStart"/>
      <w:r w:rsidRPr="00C02796">
        <w:rPr>
          <w:rFonts w:ascii="Tahoma" w:eastAsia="Times New Roman" w:hAnsi="Tahoma" w:cs="Tahoma"/>
          <w:color w:val="000000"/>
        </w:rPr>
        <w:t>medicaid</w:t>
      </w:r>
      <w:proofErr w:type="spellEnd"/>
      <w:r w:rsidRPr="00C02796">
        <w:rPr>
          <w:rFonts w:ascii="Tahoma" w:eastAsia="Times New Roman" w:hAnsi="Tahoma" w:cs="Tahoma"/>
          <w:color w:val="000000"/>
        </w:rPr>
        <w:t xml:space="preserve"> to your facility will not be able to be completed, until we have the signatures on file.</w:t>
      </w:r>
    </w:p>
    <w:p w14:paraId="7BBC5BD4" w14:textId="77777777" w:rsidR="00C02796" w:rsidRPr="00C02796" w:rsidRDefault="00C02796" w:rsidP="00C02796">
      <w:pPr>
        <w:numPr>
          <w:ilvl w:val="0"/>
          <w:numId w:val="3"/>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You may have them sign and mail the signatures to the AAA, BOTH the Certificate of CARE and the Release of Information</w:t>
      </w:r>
    </w:p>
    <w:p w14:paraId="041BC65C" w14:textId="77777777" w:rsidR="00C02796" w:rsidRPr="00C02796" w:rsidRDefault="00C02796" w:rsidP="00C02796">
      <w:pPr>
        <w:numPr>
          <w:ilvl w:val="0"/>
          <w:numId w:val="3"/>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You may have the legal authority for the client use their android phone and scan the forms and email them to the AAA</w:t>
      </w:r>
    </w:p>
    <w:p w14:paraId="38957217" w14:textId="77777777" w:rsidR="00C02796" w:rsidRPr="00C02796" w:rsidRDefault="00C02796" w:rsidP="00C02796">
      <w:pPr>
        <w:numPr>
          <w:ilvl w:val="0"/>
          <w:numId w:val="3"/>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You may have the legal authority for the client use their I-Phone and scan the forms and email them to the AAA</w:t>
      </w:r>
    </w:p>
    <w:p w14:paraId="5846BECF" w14:textId="77777777" w:rsidR="00C02796" w:rsidRPr="00C02796" w:rsidRDefault="00C02796" w:rsidP="00C02796">
      <w:pPr>
        <w:numPr>
          <w:ilvl w:val="0"/>
          <w:numId w:val="3"/>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You may have them signed and fax them to the AAA</w:t>
      </w:r>
    </w:p>
    <w:p w14:paraId="2D12FEF7" w14:textId="77777777" w:rsidR="00C02796" w:rsidRPr="00C02796" w:rsidRDefault="00C02796" w:rsidP="00C02796">
      <w:pPr>
        <w:numPr>
          <w:ilvl w:val="0"/>
          <w:numId w:val="3"/>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You may have them signed and scan them into a PDF and email them to the AAA</w:t>
      </w:r>
    </w:p>
    <w:p w14:paraId="4CCC158F" w14:textId="77777777" w:rsidR="00C02796" w:rsidRPr="00C02796" w:rsidRDefault="00C02796" w:rsidP="00C02796">
      <w:pPr>
        <w:numPr>
          <w:ilvl w:val="0"/>
          <w:numId w:val="3"/>
        </w:numPr>
        <w:shd w:val="clear" w:color="auto" w:fill="FFFFFF"/>
        <w:rPr>
          <w:rFonts w:ascii="Calibri" w:eastAsia="Times New Roman" w:hAnsi="Calibri" w:cs="Calibri"/>
          <w:color w:val="000000"/>
          <w:sz w:val="22"/>
          <w:szCs w:val="22"/>
        </w:rPr>
      </w:pPr>
      <w:r w:rsidRPr="00C02796">
        <w:rPr>
          <w:rFonts w:ascii="Tahoma" w:eastAsia="Times New Roman" w:hAnsi="Tahoma" w:cs="Tahoma"/>
          <w:color w:val="000000"/>
        </w:rPr>
        <w:t>You may use an I-pad at the end of the assessment that is being completed by the AAA to scan and email the forms to the AAA</w:t>
      </w:r>
    </w:p>
    <w:p w14:paraId="4C63E1E5" w14:textId="77777777" w:rsidR="00C02796" w:rsidRPr="00C02796" w:rsidRDefault="00C02796" w:rsidP="00C02796">
      <w:pPr>
        <w:shd w:val="clear" w:color="auto" w:fill="FFFFFF"/>
        <w:rPr>
          <w:rFonts w:ascii="Arial" w:eastAsia="Times New Roman" w:hAnsi="Arial" w:cs="Arial"/>
          <w:color w:val="222222"/>
        </w:rPr>
      </w:pPr>
      <w:r w:rsidRPr="00C02796">
        <w:rPr>
          <w:rFonts w:ascii="Tahoma" w:eastAsia="Times New Roman" w:hAnsi="Tahoma" w:cs="Tahoma"/>
          <w:color w:val="000000"/>
        </w:rPr>
        <w:t>If your nursing facility is in need of technical equipment, PLEASE visit the KDADS website </w:t>
      </w:r>
      <w:hyperlink r:id="rId6" w:tgtFrame="_blank" w:history="1">
        <w:r w:rsidRPr="00C02796">
          <w:rPr>
            <w:rFonts w:ascii="Tahoma" w:eastAsia="Times New Roman" w:hAnsi="Tahoma" w:cs="Tahoma"/>
            <w:color w:val="1155CC"/>
            <w:u w:val="single"/>
          </w:rPr>
          <w:t>www.kdads.ks.gov/</w:t>
        </w:r>
      </w:hyperlink>
      <w:r w:rsidRPr="00C02796">
        <w:rPr>
          <w:rFonts w:ascii="Tahoma" w:eastAsia="Times New Roman" w:hAnsi="Tahoma" w:cs="Tahoma"/>
          <w:color w:val="000000"/>
        </w:rPr>
        <w:t>  there is a grant in which you can apply for and obtain technical equipment for your facility, this will aid in helping your residents visit with their families and loved ones and assist the AAA in completing assessments for your facility.</w:t>
      </w:r>
    </w:p>
    <w:p w14:paraId="2EDDEAF4" w14:textId="77777777" w:rsidR="00C02796" w:rsidRPr="00C02796" w:rsidRDefault="00C02796" w:rsidP="00C02796">
      <w:pPr>
        <w:shd w:val="clear" w:color="auto" w:fill="FFFFFF"/>
        <w:rPr>
          <w:rFonts w:ascii="Arial" w:eastAsia="Times New Roman" w:hAnsi="Arial" w:cs="Arial"/>
          <w:color w:val="222222"/>
        </w:rPr>
      </w:pPr>
      <w:r w:rsidRPr="00C02796">
        <w:rPr>
          <w:rFonts w:ascii="Tahoma" w:eastAsia="Times New Roman" w:hAnsi="Tahoma" w:cs="Tahoma"/>
          <w:color w:val="222222"/>
        </w:rPr>
        <w:lastRenderedPageBreak/>
        <w:t xml:space="preserve">If you have any </w:t>
      </w:r>
      <w:proofErr w:type="gramStart"/>
      <w:r w:rsidRPr="00C02796">
        <w:rPr>
          <w:rFonts w:ascii="Tahoma" w:eastAsia="Times New Roman" w:hAnsi="Tahoma" w:cs="Tahoma"/>
          <w:color w:val="222222"/>
        </w:rPr>
        <w:t>questions</w:t>
      </w:r>
      <w:proofErr w:type="gramEnd"/>
      <w:r w:rsidRPr="00C02796">
        <w:rPr>
          <w:rFonts w:ascii="Tahoma" w:eastAsia="Times New Roman" w:hAnsi="Tahoma" w:cs="Tahoma"/>
          <w:color w:val="222222"/>
        </w:rPr>
        <w:t xml:space="preserve"> please let us know</w:t>
      </w:r>
    </w:p>
    <w:p w14:paraId="128B678A"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 </w:t>
      </w:r>
    </w:p>
    <w:p w14:paraId="090FC4E5"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Thanks</w:t>
      </w:r>
    </w:p>
    <w:p w14:paraId="3D013BAA"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 </w:t>
      </w:r>
    </w:p>
    <w:p w14:paraId="735AC49E"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b/>
          <w:bCs/>
          <w:color w:val="222222"/>
        </w:rPr>
        <w:t xml:space="preserve">Anne </w:t>
      </w:r>
      <w:proofErr w:type="spellStart"/>
      <w:r w:rsidRPr="00C02796">
        <w:rPr>
          <w:rFonts w:ascii="Arial" w:eastAsia="Times New Roman" w:hAnsi="Arial" w:cs="Arial"/>
          <w:b/>
          <w:bCs/>
          <w:color w:val="222222"/>
        </w:rPr>
        <w:t>Yeakley</w:t>
      </w:r>
      <w:proofErr w:type="spellEnd"/>
    </w:p>
    <w:p w14:paraId="7C35D5C2"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CARE Program Manager</w:t>
      </w:r>
    </w:p>
    <w:p w14:paraId="38567720"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Kansas Department for Aging and Disability Services</w:t>
      </w:r>
    </w:p>
    <w:p w14:paraId="6824E602"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503 S. Kansas Ave</w:t>
      </w:r>
    </w:p>
    <w:p w14:paraId="6A98BD54"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Topeka, KS 66603</w:t>
      </w:r>
    </w:p>
    <w:p w14:paraId="00A44138"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000000"/>
        </w:rPr>
        <w:t>OFFICE PHONE: 785-296-6446</w:t>
      </w:r>
    </w:p>
    <w:p w14:paraId="3866C4EE"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000000"/>
        </w:rPr>
        <w:t>WORK CELL PHONE: 785-506-9609</w:t>
      </w:r>
    </w:p>
    <w:p w14:paraId="599DB228"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000000"/>
        </w:rPr>
        <w:t>FAX: 785-291-3427</w:t>
      </w:r>
    </w:p>
    <w:p w14:paraId="11C889B7"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000000"/>
        </w:rPr>
        <w:t>CARE Program E-mail: </w:t>
      </w:r>
      <w:hyperlink r:id="rId7" w:tgtFrame="_blank" w:history="1">
        <w:r w:rsidRPr="00C02796">
          <w:rPr>
            <w:rFonts w:ascii="Arial" w:eastAsia="Times New Roman" w:hAnsi="Arial" w:cs="Arial"/>
            <w:color w:val="0000FF"/>
            <w:u w:val="single"/>
          </w:rPr>
          <w:t>KDADS.CARE@ks.</w:t>
        </w:r>
        <w:r w:rsidRPr="00C02796">
          <w:rPr>
            <w:rFonts w:ascii="Arial" w:eastAsia="Times New Roman" w:hAnsi="Arial" w:cs="Arial"/>
            <w:color w:val="1F497D"/>
            <w:u w:val="single"/>
          </w:rPr>
          <w:t>gov</w:t>
        </w:r>
      </w:hyperlink>
    </w:p>
    <w:p w14:paraId="5557FB82"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222222"/>
        </w:rPr>
        <w:t>My E-mail: </w:t>
      </w:r>
      <w:hyperlink r:id="rId8" w:tgtFrame="_blank" w:history="1">
        <w:r w:rsidRPr="00C02796">
          <w:rPr>
            <w:rFonts w:ascii="Arial" w:eastAsia="Times New Roman" w:hAnsi="Arial" w:cs="Arial"/>
            <w:color w:val="0000FF"/>
            <w:u w:val="single"/>
          </w:rPr>
          <w:t>Anne.Yeakley@ks.gov</w:t>
        </w:r>
      </w:hyperlink>
    </w:p>
    <w:p w14:paraId="2B5895C0" w14:textId="77777777" w:rsidR="00C02796" w:rsidRPr="00C02796" w:rsidRDefault="00C02796" w:rsidP="00C02796">
      <w:pPr>
        <w:shd w:val="clear" w:color="auto" w:fill="FFFFFF"/>
        <w:rPr>
          <w:rFonts w:ascii="Arial" w:eastAsia="Times New Roman" w:hAnsi="Arial" w:cs="Arial"/>
          <w:color w:val="222222"/>
        </w:rPr>
      </w:pPr>
      <w:r w:rsidRPr="00C02796">
        <w:rPr>
          <w:rFonts w:ascii="Arial" w:eastAsia="Times New Roman" w:hAnsi="Arial" w:cs="Arial"/>
          <w:color w:val="000000"/>
        </w:rPr>
        <w:t> </w:t>
      </w:r>
    </w:p>
    <w:p w14:paraId="569D9CE1" w14:textId="77777777" w:rsidR="0091661E" w:rsidRDefault="0091661E"/>
    <w:sectPr w:rsidR="0091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3B64"/>
    <w:multiLevelType w:val="multilevel"/>
    <w:tmpl w:val="43D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DA1CEF"/>
    <w:multiLevelType w:val="multilevel"/>
    <w:tmpl w:val="649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346869"/>
    <w:multiLevelType w:val="multilevel"/>
    <w:tmpl w:val="C77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96"/>
    <w:rsid w:val="0091661E"/>
    <w:rsid w:val="00C0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8CB36"/>
  <w15:chartTrackingRefBased/>
  <w15:docId w15:val="{9733AA45-7D9D-6B4D-A765-7AB6C91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796"/>
    <w:rPr>
      <w:color w:val="0000FF"/>
      <w:u w:val="single"/>
    </w:rPr>
  </w:style>
  <w:style w:type="paragraph" w:customStyle="1" w:styleId="m-273931369249925270msolistparagraph">
    <w:name w:val="m_-273931369249925270msolistparagraph"/>
    <w:basedOn w:val="Normal"/>
    <w:rsid w:val="00C027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Yeakley@ks.gov" TargetMode="External"/><Relationship Id="rId3" Type="http://schemas.openxmlformats.org/officeDocument/2006/relationships/settings" Target="settings.xml"/><Relationship Id="rId7" Type="http://schemas.openxmlformats.org/officeDocument/2006/relationships/hyperlink" Target="mailto:KDADS.CARE@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3A%2F%2Fwww.kdads.ks.gov%2F&amp;data=02%7C01%7CJill.Hiegert%40ks.gov%7Ca68b5440a5044e4a2b7608d845dd8988%7Cdcae8101c92d480cbc43c6761ccccc5a%7C0%7C0%7C637336165077934465&amp;sdata=4HlzEkFJS7wOVLaYeB0ayURpTNFpHFmNFBTTWazfc2I%3D&amp;reserved=0" TargetMode="External"/><Relationship Id="rId5" Type="http://schemas.openxmlformats.org/officeDocument/2006/relationships/hyperlink" Target="mailto:KDADS.CARE@k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Tofflemire</dc:creator>
  <cp:keywords/>
  <dc:description/>
  <cp:lastModifiedBy>Bill Tofflemire</cp:lastModifiedBy>
  <cp:revision>1</cp:revision>
  <dcterms:created xsi:type="dcterms:W3CDTF">2020-08-21T16:57:00Z</dcterms:created>
  <dcterms:modified xsi:type="dcterms:W3CDTF">2020-08-21T16:58:00Z</dcterms:modified>
</cp:coreProperties>
</file>